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B" w:rsidRDefault="002F4755" w:rsidP="002F4755">
      <w:pPr>
        <w:pStyle w:val="Nagwek1"/>
        <w:ind w:left="4956"/>
        <w:jc w:val="right"/>
        <w:rPr>
          <w:sz w:val="22"/>
        </w:rPr>
      </w:pPr>
      <w:r>
        <w:rPr>
          <w:sz w:val="22"/>
        </w:rPr>
        <w:t>Wadowice</w:t>
      </w:r>
      <w:r w:rsidR="00672B5B">
        <w:rPr>
          <w:sz w:val="22"/>
        </w:rPr>
        <w:t>, dnia .................................</w:t>
      </w:r>
    </w:p>
    <w:p w:rsidR="00672B5B" w:rsidRDefault="00672B5B" w:rsidP="00672B5B">
      <w:pPr>
        <w:pStyle w:val="Nagwek1"/>
        <w:ind w:right="-567"/>
        <w:rPr>
          <w:sz w:val="22"/>
        </w:rPr>
      </w:pPr>
      <w:r>
        <w:rPr>
          <w:sz w:val="22"/>
        </w:rPr>
        <w:t>................................................................</w:t>
      </w:r>
    </w:p>
    <w:p w:rsidR="00672B5B" w:rsidRPr="002F4755" w:rsidRDefault="00672B5B" w:rsidP="002F4755">
      <w:pPr>
        <w:pStyle w:val="Nagwek1"/>
        <w:spacing w:line="360" w:lineRule="auto"/>
        <w:ind w:right="-567"/>
        <w:jc w:val="left"/>
        <w:rPr>
          <w:sz w:val="18"/>
          <w:szCs w:val="18"/>
        </w:rPr>
      </w:pPr>
      <w:r w:rsidRPr="002F4755">
        <w:rPr>
          <w:sz w:val="20"/>
        </w:rPr>
        <w:t xml:space="preserve">      </w:t>
      </w:r>
      <w:r w:rsidRPr="002F4755">
        <w:rPr>
          <w:sz w:val="18"/>
          <w:szCs w:val="18"/>
        </w:rPr>
        <w:t>(imię, nazwisko lub nazwa firmy)</w:t>
      </w:r>
    </w:p>
    <w:p w:rsidR="00672B5B" w:rsidRPr="002F4755" w:rsidRDefault="00672B5B" w:rsidP="00672B5B">
      <w:pPr>
        <w:ind w:right="-567"/>
        <w:jc w:val="both"/>
        <w:rPr>
          <w:rFonts w:ascii="Arial" w:hAnsi="Arial"/>
          <w:sz w:val="18"/>
          <w:szCs w:val="18"/>
        </w:rPr>
      </w:pPr>
      <w:r w:rsidRPr="002F4755">
        <w:rPr>
          <w:rFonts w:ascii="Arial" w:hAnsi="Arial"/>
          <w:sz w:val="18"/>
          <w:szCs w:val="18"/>
        </w:rPr>
        <w:t>................................................................</w:t>
      </w:r>
    </w:p>
    <w:p w:rsidR="00672B5B" w:rsidRPr="002F4755" w:rsidRDefault="00672B5B" w:rsidP="00672B5B">
      <w:pPr>
        <w:ind w:right="-567"/>
        <w:jc w:val="both"/>
        <w:rPr>
          <w:rFonts w:ascii="Arial" w:hAnsi="Arial"/>
          <w:sz w:val="18"/>
          <w:szCs w:val="18"/>
        </w:rPr>
      </w:pPr>
    </w:p>
    <w:p w:rsidR="00672B5B" w:rsidRPr="002F4755" w:rsidRDefault="00672B5B" w:rsidP="00672B5B">
      <w:pPr>
        <w:ind w:right="-567"/>
        <w:jc w:val="both"/>
        <w:rPr>
          <w:rFonts w:ascii="Arial" w:hAnsi="Arial"/>
          <w:sz w:val="18"/>
          <w:szCs w:val="18"/>
        </w:rPr>
      </w:pPr>
      <w:r w:rsidRPr="002F4755">
        <w:rPr>
          <w:rFonts w:ascii="Arial" w:hAnsi="Arial"/>
          <w:sz w:val="18"/>
          <w:szCs w:val="18"/>
        </w:rPr>
        <w:t>................................................................</w:t>
      </w:r>
    </w:p>
    <w:p w:rsidR="00672B5B" w:rsidRPr="002F4755" w:rsidRDefault="002F4755" w:rsidP="00672B5B">
      <w:pPr>
        <w:spacing w:line="360" w:lineRule="auto"/>
        <w:ind w:right="-567"/>
        <w:rPr>
          <w:rFonts w:ascii="Arial" w:hAnsi="Arial"/>
          <w:sz w:val="18"/>
          <w:szCs w:val="18"/>
        </w:rPr>
      </w:pPr>
      <w:r w:rsidRPr="002F4755">
        <w:rPr>
          <w:rFonts w:ascii="Arial" w:hAnsi="Arial"/>
          <w:sz w:val="18"/>
          <w:szCs w:val="18"/>
        </w:rPr>
        <w:t xml:space="preserve">     </w:t>
      </w:r>
      <w:r w:rsidR="00672B5B" w:rsidRPr="002F4755">
        <w:rPr>
          <w:rFonts w:ascii="Arial" w:hAnsi="Arial"/>
          <w:sz w:val="18"/>
          <w:szCs w:val="18"/>
        </w:rPr>
        <w:t>(adres zameldowania)</w:t>
      </w:r>
    </w:p>
    <w:p w:rsidR="00672B5B" w:rsidRPr="002F4755" w:rsidRDefault="00672B5B" w:rsidP="00672B5B">
      <w:pPr>
        <w:ind w:right="-567"/>
        <w:jc w:val="both"/>
        <w:rPr>
          <w:rFonts w:ascii="Arial" w:hAnsi="Arial"/>
          <w:sz w:val="18"/>
          <w:szCs w:val="18"/>
        </w:rPr>
      </w:pPr>
      <w:r w:rsidRPr="002F4755">
        <w:rPr>
          <w:rFonts w:ascii="Arial" w:hAnsi="Arial"/>
          <w:sz w:val="18"/>
          <w:szCs w:val="18"/>
        </w:rPr>
        <w:t>................................................................</w:t>
      </w:r>
    </w:p>
    <w:p w:rsidR="00672B5B" w:rsidRPr="002F4755" w:rsidRDefault="002F4755" w:rsidP="002F4755">
      <w:pPr>
        <w:ind w:right="-567"/>
        <w:jc w:val="both"/>
        <w:rPr>
          <w:rFonts w:ascii="Arial" w:hAnsi="Arial"/>
          <w:sz w:val="18"/>
          <w:szCs w:val="18"/>
        </w:rPr>
      </w:pPr>
      <w:r w:rsidRPr="002F4755">
        <w:rPr>
          <w:rFonts w:ascii="Arial" w:hAnsi="Arial"/>
          <w:sz w:val="18"/>
          <w:szCs w:val="18"/>
        </w:rPr>
        <w:t xml:space="preserve">      (</w:t>
      </w:r>
      <w:r w:rsidR="00672B5B" w:rsidRPr="002F4755">
        <w:rPr>
          <w:rFonts w:ascii="Arial" w:hAnsi="Arial"/>
          <w:sz w:val="18"/>
          <w:szCs w:val="18"/>
        </w:rPr>
        <w:t>numer telefonu kontaktowego</w:t>
      </w:r>
      <w:r w:rsidRPr="002F4755">
        <w:rPr>
          <w:rFonts w:ascii="Arial" w:hAnsi="Arial"/>
          <w:sz w:val="18"/>
          <w:szCs w:val="18"/>
        </w:rPr>
        <w:t>)</w:t>
      </w:r>
    </w:p>
    <w:p w:rsidR="00672B5B" w:rsidRDefault="00672B5B" w:rsidP="00672B5B">
      <w:pPr>
        <w:ind w:right="-567"/>
        <w:rPr>
          <w:rFonts w:ascii="Arial" w:hAnsi="Arial"/>
          <w:sz w:val="28"/>
        </w:rPr>
      </w:pPr>
    </w:p>
    <w:p w:rsidR="00672B5B" w:rsidRPr="002F4755" w:rsidRDefault="00672B5B" w:rsidP="002F4755">
      <w:pPr>
        <w:ind w:left="4820" w:right="-567"/>
        <w:rPr>
          <w:rFonts w:ascii="Arial" w:hAnsi="Arial"/>
          <w:sz w:val="28"/>
          <w:szCs w:val="28"/>
        </w:rPr>
      </w:pPr>
      <w:r w:rsidRPr="002F4755">
        <w:rPr>
          <w:rFonts w:ascii="Arial" w:hAnsi="Arial"/>
          <w:sz w:val="28"/>
          <w:szCs w:val="28"/>
        </w:rPr>
        <w:t xml:space="preserve">Starostwo Powiatowe w </w:t>
      </w:r>
      <w:r w:rsidR="002F4755" w:rsidRPr="002F4755">
        <w:rPr>
          <w:rFonts w:ascii="Arial" w:hAnsi="Arial"/>
          <w:sz w:val="28"/>
          <w:szCs w:val="28"/>
        </w:rPr>
        <w:t>Wadowicach</w:t>
      </w:r>
      <w:r w:rsidRPr="002F4755">
        <w:rPr>
          <w:rFonts w:ascii="Arial" w:hAnsi="Arial"/>
          <w:sz w:val="28"/>
          <w:szCs w:val="28"/>
        </w:rPr>
        <w:t xml:space="preserve"> </w:t>
      </w:r>
    </w:p>
    <w:p w:rsidR="00672B5B" w:rsidRPr="002F4755" w:rsidRDefault="002F4755" w:rsidP="002F4755">
      <w:pPr>
        <w:ind w:left="4820" w:right="-567"/>
        <w:rPr>
          <w:rFonts w:ascii="Arial" w:hAnsi="Arial"/>
          <w:sz w:val="28"/>
          <w:szCs w:val="28"/>
        </w:rPr>
      </w:pPr>
      <w:r w:rsidRPr="002F4755">
        <w:rPr>
          <w:rFonts w:ascii="Arial" w:hAnsi="Arial"/>
          <w:sz w:val="28"/>
          <w:szCs w:val="28"/>
        </w:rPr>
        <w:t>Wydział Środowiska</w:t>
      </w:r>
    </w:p>
    <w:p w:rsidR="00672B5B" w:rsidRPr="002F4755" w:rsidRDefault="002F4755" w:rsidP="002F4755">
      <w:pPr>
        <w:ind w:left="4820" w:right="-567"/>
        <w:rPr>
          <w:rFonts w:ascii="Arial" w:hAnsi="Arial"/>
          <w:sz w:val="28"/>
          <w:szCs w:val="28"/>
        </w:rPr>
      </w:pPr>
      <w:r w:rsidRPr="002F4755">
        <w:rPr>
          <w:rFonts w:ascii="Arial" w:hAnsi="Arial"/>
          <w:sz w:val="28"/>
          <w:szCs w:val="28"/>
        </w:rPr>
        <w:t>ul. Batorego 2</w:t>
      </w:r>
    </w:p>
    <w:p w:rsidR="002F4755" w:rsidRPr="002F4755" w:rsidRDefault="002F4755" w:rsidP="002F4755">
      <w:pPr>
        <w:ind w:left="4820" w:right="-567"/>
        <w:rPr>
          <w:rFonts w:ascii="Arial" w:hAnsi="Arial"/>
          <w:sz w:val="28"/>
          <w:szCs w:val="28"/>
        </w:rPr>
      </w:pPr>
      <w:r w:rsidRPr="002F4755">
        <w:rPr>
          <w:rFonts w:ascii="Arial" w:hAnsi="Arial"/>
          <w:sz w:val="28"/>
          <w:szCs w:val="28"/>
        </w:rPr>
        <w:t>34-100 Wadowice</w:t>
      </w:r>
    </w:p>
    <w:p w:rsidR="00672B5B" w:rsidRDefault="00672B5B" w:rsidP="00672B5B">
      <w:pPr>
        <w:ind w:right="-567"/>
        <w:rPr>
          <w:rFonts w:ascii="Arial" w:hAnsi="Arial"/>
          <w:sz w:val="28"/>
        </w:rPr>
      </w:pPr>
    </w:p>
    <w:p w:rsidR="002F4755" w:rsidRDefault="002F4755" w:rsidP="00672B5B">
      <w:pPr>
        <w:ind w:right="-567"/>
        <w:rPr>
          <w:rFonts w:ascii="Arial" w:hAnsi="Arial"/>
          <w:sz w:val="28"/>
        </w:rPr>
      </w:pPr>
    </w:p>
    <w:p w:rsidR="00672B5B" w:rsidRDefault="00672B5B" w:rsidP="00672B5B">
      <w:pPr>
        <w:ind w:right="-56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WNIOSEK</w:t>
      </w:r>
    </w:p>
    <w:p w:rsidR="00672B5B" w:rsidRDefault="00672B5B" w:rsidP="00672B5B">
      <w:pPr>
        <w:ind w:right="-56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 wpis do rejestru zwierząt gatunków wymienionych </w:t>
      </w:r>
    </w:p>
    <w:p w:rsidR="00672B5B" w:rsidRDefault="00672B5B" w:rsidP="00672B5B">
      <w:pPr>
        <w:ind w:right="-567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 załącznikach A i B rozporządzenia Rady (WE) nr 338/97</w:t>
      </w:r>
    </w:p>
    <w:p w:rsidR="00672B5B" w:rsidRDefault="00672B5B" w:rsidP="00672B5B">
      <w:pPr>
        <w:ind w:right="-567"/>
        <w:jc w:val="center"/>
        <w:rPr>
          <w:rFonts w:ascii="Arial" w:hAnsi="Arial"/>
          <w:sz w:val="28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 w:rsidRPr="007A1BEC">
        <w:rPr>
          <w:rFonts w:ascii="Arial" w:hAnsi="Arial"/>
        </w:rPr>
        <w:t xml:space="preserve">Imię, nazwisko i adres albo </w:t>
      </w:r>
      <w:r>
        <w:rPr>
          <w:rFonts w:ascii="Arial" w:hAnsi="Arial"/>
        </w:rPr>
        <w:t xml:space="preserve">nazwa i siedziba posiadacza lub </w:t>
      </w:r>
      <w:r w:rsidRPr="007A1BEC">
        <w:rPr>
          <w:rFonts w:ascii="Arial" w:hAnsi="Arial"/>
        </w:rPr>
        <w:t>prowadzącego hodowlę:</w:t>
      </w: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………………………………………………………………………………………………………………….</w:t>
      </w: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 w:rsidRPr="00C72BBD">
        <w:rPr>
          <w:rFonts w:ascii="Arial" w:hAnsi="Arial"/>
        </w:rPr>
        <w:t>Adres miejsca przetrzymywania zwierząt lub prowadzenia hodowli:</w:t>
      </w:r>
    </w:p>
    <w:p w:rsidR="00672B5B" w:rsidRPr="00C72BBD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Liczba zwierząt posiadanych lub hodowanych: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Nazwa gatunku w języku łacińskim i polskim, jeżeli polska nazwa istnieje: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2F4755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Data, miejsce urodzenia lub wyklucia zwierzęcia: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  <w:r w:rsidRPr="002F4755"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Data wejścia w posiadanie zwierzęcia oraz źródło jego pochodzenia: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</w:p>
    <w:p w:rsidR="002F4755" w:rsidRDefault="002F4755" w:rsidP="002F4755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Płeć zwierzęcia, jeżeli jest możliwa do ustalenia: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  <w:r w:rsidRPr="002F4755"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  <w:r w:rsidRPr="002F4755"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2F4755">
      <w:pPr>
        <w:ind w:left="36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Opis trwałego oznakowania zwierzęcia, jeżeli jest oznakowane: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  <w:r w:rsidRPr="002F4755"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Cel przetrzymywania lub prowadzenia hodowli zwierzęcia:</w:t>
      </w: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2F4755" w:rsidRPr="002F4755" w:rsidRDefault="002F4755" w:rsidP="002F4755">
      <w:pPr>
        <w:ind w:left="708" w:right="-567"/>
        <w:jc w:val="both"/>
        <w:rPr>
          <w:rFonts w:ascii="Arial" w:hAnsi="Arial"/>
        </w:rPr>
      </w:pPr>
      <w:r w:rsidRPr="002F4755">
        <w:rPr>
          <w:rFonts w:ascii="Arial" w:hAnsi="Arial"/>
        </w:rPr>
        <w:t>………………………………………………………………………………………………………………….</w:t>
      </w:r>
    </w:p>
    <w:p w:rsidR="002F4755" w:rsidRDefault="002F4755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ind w:left="720" w:right="-567"/>
        <w:jc w:val="both"/>
        <w:rPr>
          <w:rFonts w:ascii="Arial" w:hAnsi="Arial"/>
        </w:rPr>
      </w:pPr>
    </w:p>
    <w:p w:rsidR="00672B5B" w:rsidRDefault="00672B5B" w:rsidP="00672B5B">
      <w:pPr>
        <w:numPr>
          <w:ilvl w:val="0"/>
          <w:numId w:val="1"/>
        </w:numPr>
        <w:ind w:right="-567"/>
        <w:jc w:val="both"/>
        <w:rPr>
          <w:rFonts w:ascii="Arial" w:hAnsi="Arial"/>
        </w:rPr>
      </w:pPr>
      <w:r>
        <w:rPr>
          <w:rFonts w:ascii="Arial" w:hAnsi="Arial"/>
        </w:rPr>
        <w:t>Numer i data wydania:</w:t>
      </w:r>
    </w:p>
    <w:p w:rsidR="00672B5B" w:rsidRDefault="00672B5B" w:rsidP="002F4755">
      <w:pPr>
        <w:numPr>
          <w:ilvl w:val="0"/>
          <w:numId w:val="2"/>
        </w:num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Zezwolenia na import zwierzęcia do kraju, albo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…………………………………………………………………………………………………………...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Default="00672B5B" w:rsidP="002F4755">
      <w:pPr>
        <w:numPr>
          <w:ilvl w:val="0"/>
          <w:numId w:val="2"/>
        </w:num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Zezwolenia na schwytanie zwierzęcia w środowisku, albo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Pr="00C72BBD" w:rsidRDefault="00672B5B" w:rsidP="002F4755">
      <w:p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…………………………………………………………………………………………………………...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Default="00672B5B" w:rsidP="002F4755">
      <w:pPr>
        <w:numPr>
          <w:ilvl w:val="0"/>
          <w:numId w:val="2"/>
        </w:num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Dokumentu wydanego przez powiatowego lekarza weterynarii, potwierdzającego urodzenie zwierzęcia w hodowli, albo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Pr="00C72BBD" w:rsidRDefault="00672B5B" w:rsidP="002F4755">
      <w:p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…………………………………………………………………………………………………………...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Default="00672B5B" w:rsidP="002F4755">
      <w:pPr>
        <w:numPr>
          <w:ilvl w:val="0"/>
          <w:numId w:val="2"/>
        </w:num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Innego dokumentu stwierdzającego legalność pochodzenia zwierzęcia</w:t>
      </w: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</w:p>
    <w:p w:rsidR="00672B5B" w:rsidRDefault="00672B5B" w:rsidP="002F4755">
      <w:pPr>
        <w:ind w:left="1068" w:right="-567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…………………………………………………………………………………………………………...</w:t>
      </w: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ind w:right="-567"/>
        <w:jc w:val="both"/>
        <w:rPr>
          <w:rFonts w:ascii="Arial" w:hAnsi="Arial"/>
        </w:rPr>
      </w:pPr>
    </w:p>
    <w:p w:rsidR="00672B5B" w:rsidRDefault="00672B5B" w:rsidP="00672B5B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</w:t>
      </w:r>
    </w:p>
    <w:p w:rsidR="00672B5B" w:rsidRPr="007A1BEC" w:rsidRDefault="00672B5B" w:rsidP="00672B5B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</w:t>
      </w:r>
    </w:p>
    <w:p w:rsidR="001431C6" w:rsidRDefault="001431C6"/>
    <w:p w:rsidR="00A35050" w:rsidRDefault="00A35050"/>
    <w:p w:rsidR="00B3292F" w:rsidRPr="00441ACB" w:rsidRDefault="00B3292F" w:rsidP="00B3292F">
      <w:pPr>
        <w:jc w:val="both"/>
        <w:rPr>
          <w:i/>
          <w:sz w:val="22"/>
          <w:szCs w:val="22"/>
        </w:rPr>
      </w:pPr>
      <w:r w:rsidRPr="00441ACB">
        <w:rPr>
          <w:i/>
          <w:sz w:val="22"/>
          <w:szCs w:val="22"/>
        </w:rPr>
        <w:t>Zostałem poinformowany o zasadach dotyczących przetwarzania danych osobowych w Starostwie Powiatowym w Wadowicach.</w:t>
      </w:r>
    </w:p>
    <w:p w:rsidR="00B3292F" w:rsidRPr="00441ACB" w:rsidRDefault="00B3292F" w:rsidP="00B3292F">
      <w:pPr>
        <w:jc w:val="both"/>
        <w:rPr>
          <w:i/>
          <w:sz w:val="22"/>
          <w:szCs w:val="22"/>
        </w:rPr>
      </w:pPr>
      <w:r w:rsidRPr="00441ACB">
        <w:rPr>
          <w:i/>
          <w:sz w:val="22"/>
          <w:szCs w:val="22"/>
        </w:rPr>
        <w:t xml:space="preserve">                   </w:t>
      </w:r>
    </w:p>
    <w:p w:rsidR="00B3292F" w:rsidRDefault="00B3292F" w:rsidP="00B3292F">
      <w:pPr>
        <w:jc w:val="right"/>
      </w:pPr>
      <w:r w:rsidRPr="00441ACB">
        <w:t xml:space="preserve"> </w:t>
      </w:r>
    </w:p>
    <w:p w:rsidR="00B3292F" w:rsidRPr="00441ACB" w:rsidRDefault="00B3292F" w:rsidP="00B3292F">
      <w:pPr>
        <w:jc w:val="right"/>
      </w:pPr>
      <w:r w:rsidRPr="00441ACB">
        <w:t>………………………………………….</w:t>
      </w:r>
    </w:p>
    <w:p w:rsidR="00B3292F" w:rsidRPr="00441ACB" w:rsidRDefault="00B3292F" w:rsidP="00B3292F">
      <w:pPr>
        <w:ind w:left="4956" w:firstLine="708"/>
        <w:jc w:val="center"/>
      </w:pPr>
      <w:r w:rsidRPr="00441ACB">
        <w:t>( podpis)</w:t>
      </w:r>
    </w:p>
    <w:p w:rsidR="00B3292F" w:rsidRPr="009F09AF" w:rsidRDefault="00B3292F" w:rsidP="00B3292F">
      <w:pPr>
        <w:snapToGrid w:val="0"/>
        <w:spacing w:line="276" w:lineRule="auto"/>
        <w:jc w:val="both"/>
        <w:rPr>
          <w:iCs/>
        </w:rPr>
      </w:pPr>
      <w:r w:rsidRPr="009F09AF">
        <w:rPr>
          <w:iCs/>
        </w:rPr>
        <w:t>Załączniki do wniosku:</w:t>
      </w:r>
    </w:p>
    <w:p w:rsidR="00B3292F" w:rsidRPr="009F09AF" w:rsidRDefault="00B3292F" w:rsidP="00B3292F">
      <w:pPr>
        <w:pStyle w:val="Akapitzlist"/>
        <w:numPr>
          <w:ilvl w:val="0"/>
          <w:numId w:val="7"/>
        </w:numPr>
        <w:spacing w:after="200" w:line="276" w:lineRule="auto"/>
        <w:jc w:val="both"/>
        <w:rPr>
          <w:iCs/>
        </w:rPr>
      </w:pPr>
      <w:r>
        <w:t>Dowód opłaty skarbowej i w</w:t>
      </w:r>
      <w:r w:rsidRPr="009F09AF">
        <w:t xml:space="preserve"> przypadku działania przez pełnomocnika dołączyć pełnomocnictwo</w:t>
      </w:r>
      <w:r>
        <w:t xml:space="preserve"> wraz z należną opłatą skarbową;</w:t>
      </w:r>
    </w:p>
    <w:p w:rsidR="007023BE" w:rsidRPr="00C25ADD" w:rsidRDefault="00B3292F" w:rsidP="00C25AD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iCs/>
        </w:rPr>
      </w:pPr>
      <w:r>
        <w:t>Kopie dokumentu o którym mowa w pkt. 10 wniosku</w:t>
      </w:r>
    </w:p>
    <w:p w:rsidR="007023BE" w:rsidRDefault="007023BE" w:rsidP="007023BE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5ADD" w:rsidRPr="0024338A" w:rsidRDefault="00C25ADD" w:rsidP="00C25AD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C25ADD" w:rsidRPr="0024338A" w:rsidRDefault="00C25ADD" w:rsidP="00C25AD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C25ADD" w:rsidRDefault="00C25ADD" w:rsidP="00C25AD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38A">
        <w:rPr>
          <w:rFonts w:ascii="Times New Roman" w:hAnsi="Times New Roman" w:cs="Times New Roman"/>
          <w:b/>
          <w:sz w:val="20"/>
          <w:szCs w:val="20"/>
        </w:rPr>
        <w:t>W STAROSTWIE POWIATOWYM W WADOWICACH</w:t>
      </w:r>
    </w:p>
    <w:p w:rsidR="00C25ADD" w:rsidRDefault="00C25ADD" w:rsidP="00C25AD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ADD" w:rsidRPr="00DB4A49" w:rsidRDefault="00C25ADD" w:rsidP="00C25ADD">
      <w:pPr>
        <w:pStyle w:val="Bezodstpw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25ADD" w:rsidRDefault="00C25ADD" w:rsidP="00C25ADD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B4A49">
        <w:rPr>
          <w:rFonts w:ascii="Times New Roman" w:hAnsi="Times New Roman" w:cs="Times New Roman"/>
          <w:sz w:val="20"/>
          <w:szCs w:val="20"/>
        </w:rPr>
        <w:t xml:space="preserve">Zgodnie z art. 13 ust. 1 i ust. 2 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B4A49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(Dz.U.UE.L.2016.119.1, dalej: RODO) informujemy o zasadach przetwarzania Pani/Pana danych osobowych oraz przysługującym Pani/Panu prawach z tym związanych:</w:t>
      </w:r>
    </w:p>
    <w:p w:rsidR="00C25ADD" w:rsidRPr="00DB4A49" w:rsidRDefault="00C25ADD" w:rsidP="00C25ADD">
      <w:pPr>
        <w:pStyle w:val="Bezodstpw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Administratorem Pani/ Pana danych osobowych jest Starosta Wadowicki z siedzibą przy ul. Batorego 2, 34-100 Wadowice.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Dane kontaktowe Inspektora Ochrony Danych: adres email  iod@powiat.wadowice.pl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Przetwarzanie Pani/Pana danych osobowych odbywa się w celu realizacji obowiązku prawnego ciążącego na administratorze (art. 6 ust. 1 lit. c RODO) lub gdy jest niezbędne do wykonywania zadania realizowanego </w:t>
      </w:r>
      <w:r>
        <w:rPr>
          <w:rFonts w:ascii="Times New Roman" w:hAnsi="Times New Roman" w:cs="Times New Roman"/>
          <w:sz w:val="19"/>
          <w:szCs w:val="19"/>
        </w:rPr>
        <w:t xml:space="preserve">         </w:t>
      </w:r>
      <w:r w:rsidRPr="00DB4A49">
        <w:rPr>
          <w:rFonts w:ascii="Times New Roman" w:hAnsi="Times New Roman" w:cs="Times New Roman"/>
          <w:sz w:val="19"/>
          <w:szCs w:val="19"/>
        </w:rPr>
        <w:t>w interesie publicznym lub w ramach sprawowania władzy publicznej (art. 6 ust. 1 lit. e RODO).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Przetwarzanie Pani/Pana danych może być również niezbędne w celu wykonania umowy, której Pani/Pan jest stroną lub do podjęcia działań na Pani/Pana żądanie, przed zawarciem umowy (art. 6 ust. 1 lit. b RODO).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mogą być przetwarzane w związku z ochroną Pani/Pana żywotnych interesów lub innej osoby fizycznej (art. 6 ust. 1 lit. d RODO).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pozostałych przypadkach Pani/Pana dane osobowe przetwarzane będą na podstawie udzielonej zgody </w:t>
      </w:r>
      <w:r>
        <w:rPr>
          <w:rFonts w:ascii="Times New Roman" w:hAnsi="Times New Roman" w:cs="Times New Roman"/>
          <w:sz w:val="19"/>
          <w:szCs w:val="19"/>
        </w:rPr>
        <w:t xml:space="preserve">           </w:t>
      </w:r>
      <w:r w:rsidRPr="00DB4A49">
        <w:rPr>
          <w:rFonts w:ascii="Times New Roman" w:hAnsi="Times New Roman" w:cs="Times New Roman"/>
          <w:sz w:val="19"/>
          <w:szCs w:val="19"/>
        </w:rPr>
        <w:t>w zakresie i celu w niej określonym  (art. 6 ust. 1 lit. a RODO).</w:t>
      </w:r>
    </w:p>
    <w:p w:rsidR="00C25ADD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Pani/Pana dane osobowe nie będą przekazywane innym podmiotom, z wyjątkiem podmiotów uprawnionych do pozyskania danych na podstawie przepisów prawa oraz podmiotów, którym Administrator powierzył przetwarzanie danych w drodze umowy.</w:t>
      </w:r>
    </w:p>
    <w:p w:rsidR="00C25ADD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>Pani/Pana dane osobowe przechowywane będą przez okres niezbędny do realizacji celu dla jakiego zostały zebrane oraz zgodnie z terminami archiwizacji określonymi przez ustawy kompetencyjne lub ustawę z dnia 14 czerwca 1960 r. Kodeks postępowania administracyjnego (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j.t: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2018 r., poz. 2096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z późn.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) i ustawę 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dnia 14 lipca 1983 r. </w:t>
      </w:r>
      <w:r>
        <w:rPr>
          <w:rFonts w:ascii="Times New Roman" w:hAnsi="Times New Roman" w:cs="Times New Roman"/>
          <w:sz w:val="19"/>
          <w:szCs w:val="19"/>
          <w:lang w:eastAsia="pl-PL"/>
        </w:rPr>
        <w:t>o narodowym zasobie archiwalnym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 i archiwach (</w:t>
      </w:r>
      <w:r>
        <w:rPr>
          <w:rFonts w:ascii="Times New Roman" w:hAnsi="Times New Roman" w:cs="Times New Roman"/>
          <w:sz w:val="19"/>
          <w:szCs w:val="19"/>
          <w:lang w:eastAsia="pl-PL"/>
        </w:rPr>
        <w:t xml:space="preserve">j.t: 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Dz. U. z 201</w:t>
      </w:r>
      <w:r>
        <w:rPr>
          <w:rFonts w:ascii="Times New Roman" w:hAnsi="Times New Roman" w:cs="Times New Roman"/>
          <w:sz w:val="19"/>
          <w:szCs w:val="19"/>
          <w:lang w:eastAsia="pl-PL"/>
        </w:rPr>
        <w:t>9 r., poz. 553 z późn. zm.</w:t>
      </w:r>
      <w:r w:rsidRPr="00DB4A49">
        <w:rPr>
          <w:rFonts w:ascii="Times New Roman" w:hAnsi="Times New Roman" w:cs="Times New Roman"/>
          <w:sz w:val="19"/>
          <w:szCs w:val="19"/>
          <w:lang w:eastAsia="pl-PL"/>
        </w:rPr>
        <w:t>).</w:t>
      </w:r>
    </w:p>
    <w:p w:rsidR="00C25ADD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W związku z przetwarzaniem Pani/Pana Danych przysługują Pani/Panu następujące uprawnienia: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dostępu do swoich danych osobowych, na podstawie art. 15 RODO;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sprostowania swoich danych osobowych, na podstawie art. 16 RODO;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usunięcia swoich danych osobowych, na podstawie art. 17 RODO;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ograniczenia przetwarzania swoich danych osobowych, na podstawie art. 18 RODO;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żądania przeniesienia swoich danych osobowych, na podstawie art. 20 RODO;</w:t>
      </w:r>
    </w:p>
    <w:p w:rsidR="00C25ADD" w:rsidRPr="00DB4A49" w:rsidRDefault="00C25ADD" w:rsidP="00C25ADD">
      <w:pPr>
        <w:pStyle w:val="Bezodstpw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>Prawo do wniesienia sprzeciwu wobec przetwarzania danych osobowych, na podstawie art. 21 RODO.</w:t>
      </w:r>
    </w:p>
    <w:p w:rsidR="00C25ADD" w:rsidRPr="00DB4A49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  <w:lang w:eastAsia="pl-PL"/>
        </w:rPr>
        <w:t xml:space="preserve">Z powyższych uprawnień można skorzystać w siedzibie Administratora, pisząc na jego adres lub drogą elektroniczną, kierując korespondencję na adres email: </w:t>
      </w:r>
      <w:r w:rsidRPr="00DB4A49">
        <w:rPr>
          <w:rFonts w:ascii="Times New Roman" w:hAnsi="Times New Roman" w:cs="Times New Roman"/>
          <w:sz w:val="19"/>
          <w:szCs w:val="19"/>
        </w:rPr>
        <w:t>iod@powiat.wadowice.pl</w:t>
      </w:r>
    </w:p>
    <w:p w:rsidR="00C25ADD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W przypadkach przetwarzania Pani/Pana danych osobowych na podstawie wyrażonej zgody, przysługuje Pani/Panu prawo do cofnięcia tej zgody w dowolnym momencie. Cofnięcie to nie ma wpływu na zgodność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DB4A49">
        <w:rPr>
          <w:rFonts w:ascii="Times New Roman" w:hAnsi="Times New Roman" w:cs="Times New Roman"/>
          <w:sz w:val="19"/>
          <w:szCs w:val="19"/>
        </w:rPr>
        <w:t>z prawem przetwarzania, którego dokonano na podstawie zgody przed jej cofnięciem.</w:t>
      </w:r>
    </w:p>
    <w:p w:rsidR="00C25ADD" w:rsidRPr="006147A2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Przysługuje Pani/Panu prawo wniesienia skargi na niezgodne z RODO  przetwarzanie Pani/Pana danych osobowych do Prezesa Urzędu Ochrony Danych Osobowych (00-193 Warszawa, ul. Stawki 2).</w:t>
      </w:r>
    </w:p>
    <w:p w:rsidR="00C25ADD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C25ADD" w:rsidRPr="00DB4A49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hAnsi="Times New Roman" w:cs="Times New Roman"/>
          <w:sz w:val="19"/>
          <w:szCs w:val="19"/>
        </w:rPr>
        <w:t xml:space="preserve">Podanie przez Panią/Pana danych osobowych jest obowiązkowe, w sytuacji gdy przesłankę przetwarzania danych osobowych stanowi przepis prawa lub zawarta między stronami umowa. W pozostałych przypadkach, podanie przez Panią/Pana danych osobowych ma charakter dobrowolny. Brak ich podania może skutkować </w:t>
      </w:r>
      <w:r>
        <w:rPr>
          <w:rFonts w:ascii="Times New Roman" w:hAnsi="Times New Roman" w:cs="Times New Roman"/>
          <w:sz w:val="19"/>
          <w:szCs w:val="19"/>
        </w:rPr>
        <w:t xml:space="preserve">     </w:t>
      </w:r>
      <w:r w:rsidRPr="00DB4A49">
        <w:rPr>
          <w:rFonts w:ascii="Times New Roman" w:hAnsi="Times New Roman" w:cs="Times New Roman"/>
          <w:sz w:val="19"/>
          <w:szCs w:val="19"/>
        </w:rPr>
        <w:t>m. in. ograniczeniem form komunikacji. W sytuacji dobrowolności podawania danych osobowych, zostanie Pani/Pan o tym fakcie poinformowana/y przez merytorycznego pracownika prowadzącego postępowanie.</w:t>
      </w:r>
    </w:p>
    <w:p w:rsidR="00C25ADD" w:rsidRPr="006147A2" w:rsidRDefault="00C25ADD" w:rsidP="00C25ADD">
      <w:pPr>
        <w:pStyle w:val="Bezodstpw"/>
        <w:ind w:left="426"/>
        <w:jc w:val="both"/>
        <w:rPr>
          <w:rFonts w:ascii="Times New Roman" w:hAnsi="Times New Roman" w:cs="Times New Roman"/>
          <w:sz w:val="19"/>
          <w:szCs w:val="19"/>
        </w:rPr>
      </w:pPr>
    </w:p>
    <w:p w:rsidR="00A35050" w:rsidRPr="00C25ADD" w:rsidRDefault="00C25ADD" w:rsidP="00C25A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19"/>
          <w:szCs w:val="19"/>
        </w:rPr>
      </w:pPr>
      <w:r w:rsidRPr="00DB4A49">
        <w:rPr>
          <w:rFonts w:ascii="Times New Roman" w:eastAsia="Times New Roman" w:hAnsi="Times New Roman" w:cs="Times New Roman"/>
          <w:sz w:val="19"/>
          <w:szCs w:val="19"/>
          <w:lang w:eastAsia="pl-PL"/>
        </w:rPr>
        <w:t>Pani/Pana dane osobowe nie podlegają zautomatyzowanemu podejmowaniu decyzji, w tym profilowaniu.</w:t>
      </w:r>
    </w:p>
    <w:sectPr w:rsidR="00A35050" w:rsidRPr="00C25ADD" w:rsidSect="006955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DD" w:rsidRDefault="00C25ADD" w:rsidP="00B3292F">
      <w:r>
        <w:separator/>
      </w:r>
    </w:p>
  </w:endnote>
  <w:endnote w:type="continuationSeparator" w:id="1">
    <w:p w:rsidR="00C25ADD" w:rsidRDefault="00C25ADD" w:rsidP="00B3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DD" w:rsidRDefault="00C25ADD" w:rsidP="00B3292F">
      <w:r>
        <w:separator/>
      </w:r>
    </w:p>
  </w:footnote>
  <w:footnote w:type="continuationSeparator" w:id="1">
    <w:p w:rsidR="00C25ADD" w:rsidRDefault="00C25ADD" w:rsidP="00B32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F03"/>
    <w:multiLevelType w:val="hybridMultilevel"/>
    <w:tmpl w:val="AA00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DE8"/>
    <w:multiLevelType w:val="hybridMultilevel"/>
    <w:tmpl w:val="9A366E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9E760E"/>
    <w:multiLevelType w:val="hybridMultilevel"/>
    <w:tmpl w:val="5826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915B4"/>
    <w:multiLevelType w:val="hybridMultilevel"/>
    <w:tmpl w:val="0C2A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124"/>
    <w:multiLevelType w:val="hybridMultilevel"/>
    <w:tmpl w:val="03341C16"/>
    <w:lvl w:ilvl="0" w:tplc="F5600A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E85536"/>
    <w:multiLevelType w:val="hybridMultilevel"/>
    <w:tmpl w:val="6952D458"/>
    <w:lvl w:ilvl="0" w:tplc="CB02BD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18EA"/>
    <w:multiLevelType w:val="hybridMultilevel"/>
    <w:tmpl w:val="C2443BC0"/>
    <w:lvl w:ilvl="0" w:tplc="918ACF1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13A2E"/>
    <w:multiLevelType w:val="hybridMultilevel"/>
    <w:tmpl w:val="6F3CB554"/>
    <w:lvl w:ilvl="0" w:tplc="02C48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9A0727"/>
    <w:multiLevelType w:val="hybridMultilevel"/>
    <w:tmpl w:val="1E60A15E"/>
    <w:lvl w:ilvl="0" w:tplc="0D6C2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B5B"/>
    <w:rsid w:val="001431C6"/>
    <w:rsid w:val="002F4755"/>
    <w:rsid w:val="0064587B"/>
    <w:rsid w:val="00672B5B"/>
    <w:rsid w:val="00695518"/>
    <w:rsid w:val="00701D5B"/>
    <w:rsid w:val="007023BE"/>
    <w:rsid w:val="00886879"/>
    <w:rsid w:val="00953EB5"/>
    <w:rsid w:val="00974888"/>
    <w:rsid w:val="00A14477"/>
    <w:rsid w:val="00A35050"/>
    <w:rsid w:val="00B3292F"/>
    <w:rsid w:val="00C25ADD"/>
    <w:rsid w:val="00C3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B5B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B5B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755"/>
    <w:pPr>
      <w:ind w:left="720"/>
      <w:contextualSpacing/>
    </w:pPr>
  </w:style>
  <w:style w:type="paragraph" w:styleId="Bezodstpw">
    <w:name w:val="No Spacing"/>
    <w:uiPriority w:val="1"/>
    <w:qFormat/>
    <w:rsid w:val="00A3505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9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9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STMONNOW</dc:creator>
  <cp:keywords/>
  <dc:description/>
  <cp:lastModifiedBy>srodowisko07</cp:lastModifiedBy>
  <cp:revision>7</cp:revision>
  <dcterms:created xsi:type="dcterms:W3CDTF">2018-08-08T10:53:00Z</dcterms:created>
  <dcterms:modified xsi:type="dcterms:W3CDTF">2019-05-13T07:13:00Z</dcterms:modified>
</cp:coreProperties>
</file>